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0C5" w:rsidRDefault="00FC00C5" w:rsidP="00FC00C5"/>
    <w:tbl>
      <w:tblPr>
        <w:tblW w:w="13576" w:type="dxa"/>
        <w:tblLook w:val="04A0"/>
      </w:tblPr>
      <w:tblGrid>
        <w:gridCol w:w="9464"/>
        <w:gridCol w:w="4112"/>
      </w:tblGrid>
      <w:tr w:rsidR="00FC00C5" w:rsidTr="003B5F75">
        <w:trPr>
          <w:trHeight w:val="1659"/>
        </w:trPr>
        <w:tc>
          <w:tcPr>
            <w:tcW w:w="9464" w:type="dxa"/>
          </w:tcPr>
          <w:p w:rsidR="00FC00C5" w:rsidRPr="00EA5D20" w:rsidRDefault="00FC00C5" w:rsidP="003B5F75">
            <w:pPr>
              <w:ind w:right="-250"/>
              <w:jc w:val="center"/>
            </w:pPr>
            <w:r>
              <w:rPr>
                <w:noProof/>
                <w:sz w:val="22"/>
                <w:szCs w:val="22"/>
                <w:lang w:eastAsia="pl-PL"/>
              </w:rPr>
              <w:drawing>
                <wp:inline distT="0" distB="0" distL="0" distR="0">
                  <wp:extent cx="1566508" cy="900332"/>
                  <wp:effectExtent l="19050" t="0" r="0" b="0"/>
                  <wp:docPr id="2" name="Obraz 977045265" descr="D:\Pisma\2026\041\PBOŚ\logo PS WPR wszytkie warianty\logo_kolor\jpg\PS WPR 2023-2027-logo-podstawowe-kolor-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977045265" descr="D:\Pisma\2026\041\PBOŚ\logo PS WPR wszytkie warianty\logo_kolor\jpg\PS WPR 2023-2027-logo-podstawowe-kolor-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722" cy="900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2"/>
                <w:szCs w:val="22"/>
                <w:lang w:eastAsia="pl-PL"/>
              </w:rPr>
              <w:drawing>
                <wp:inline distT="0" distB="0" distL="0" distR="0">
                  <wp:extent cx="2285199" cy="717453"/>
                  <wp:effectExtent l="19050" t="0" r="801" b="0"/>
                  <wp:docPr id="1" name="Obraz 128238483" descr="D:\Pisma\2026\041\PBOŚ\ZNAK dofinansowane z UE\POLSKI\Poziom\Znak_UE_polski_poziom_kolor_RG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28238483" descr="D:\Pisma\2026\041\PBOŚ\ZNAK dofinansowane z UE\POLSKI\Poziom\Znak_UE_polski_poziom_kolor_RG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5199" cy="717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2" w:type="dxa"/>
          </w:tcPr>
          <w:p w:rsidR="00FC00C5" w:rsidRPr="00EA5D20" w:rsidRDefault="00FC00C5" w:rsidP="003B5F75"/>
        </w:tc>
      </w:tr>
    </w:tbl>
    <w:p w:rsidR="002C7390" w:rsidRDefault="00FC00C5" w:rsidP="00FC00C5">
      <w:pPr>
        <w:spacing w:line="264" w:lineRule="auto"/>
        <w:jc w:val="right"/>
        <w:rPr>
          <w:rFonts w:asciiTheme="majorHAnsi" w:hAnsiTheme="majorHAnsi" w:cs="Arial"/>
          <w:i/>
        </w:rPr>
      </w:pPr>
      <w:r>
        <w:rPr>
          <w:rFonts w:asciiTheme="majorHAnsi" w:hAnsiTheme="majorHAnsi" w:cs="Arial"/>
          <w:i/>
          <w:sz w:val="22"/>
          <w:szCs w:val="22"/>
        </w:rPr>
        <w:t>Załącznik nr 2.2 do SWZ</w:t>
      </w:r>
    </w:p>
    <w:p w:rsidR="00FC00C5" w:rsidRPr="00FC00C5" w:rsidRDefault="00FC00C5" w:rsidP="00FC00C5">
      <w:pPr>
        <w:spacing w:line="264" w:lineRule="auto"/>
        <w:jc w:val="right"/>
        <w:rPr>
          <w:rFonts w:asciiTheme="majorHAnsi" w:hAnsiTheme="majorHAnsi" w:cs="Arial"/>
          <w:i/>
        </w:rPr>
      </w:pPr>
    </w:p>
    <w:p w:rsidR="002C7390" w:rsidRDefault="002C7390" w:rsidP="002C7390">
      <w:pPr>
        <w:jc w:val="center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Zamawiający :</w:t>
      </w:r>
    </w:p>
    <w:p w:rsidR="002C7390" w:rsidRDefault="002C7390" w:rsidP="002C7390">
      <w:pPr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Gmina Wieprz</w:t>
      </w:r>
    </w:p>
    <w:p w:rsidR="002C7390" w:rsidRPr="00FC00C5" w:rsidRDefault="002C7390" w:rsidP="00FC00C5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                       ul. Centralna 5, 34-122 Wieprz</w:t>
      </w:r>
    </w:p>
    <w:p w:rsidR="002C7390" w:rsidRDefault="002C7390" w:rsidP="002C7390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Podmiot udostępniający zasoby  </w:t>
      </w:r>
      <w:r>
        <w:rPr>
          <w:rFonts w:asciiTheme="majorHAnsi" w:hAnsiTheme="majorHAnsi"/>
          <w:sz w:val="22"/>
          <w:szCs w:val="22"/>
        </w:rPr>
        <w:t xml:space="preserve">: </w:t>
      </w:r>
    </w:p>
    <w:p w:rsidR="002C7390" w:rsidRDefault="002C7390" w:rsidP="002C7390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:rsidR="002C7390" w:rsidRDefault="002C7390" w:rsidP="002C7390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:rsidR="002C7390" w:rsidRDefault="002C7390" w:rsidP="002C7390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  <w:t xml:space="preserve">     </w:t>
      </w:r>
    </w:p>
    <w:p w:rsidR="002C7390" w:rsidRDefault="002C7390" w:rsidP="002C7390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(pełna nazwa/firma,adres, w zależności od podmiotu:</w:t>
      </w:r>
    </w:p>
    <w:p w:rsidR="002C7390" w:rsidRDefault="002C7390" w:rsidP="002C7390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NIP/PESEL, KRS/CEIDG)</w:t>
      </w:r>
    </w:p>
    <w:p w:rsidR="002C7390" w:rsidRDefault="002C7390" w:rsidP="002C7390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reprezentowany przez :</w:t>
      </w:r>
    </w:p>
    <w:p w:rsidR="002C7390" w:rsidRDefault="002C7390" w:rsidP="002C7390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……………………………………………………</w:t>
      </w:r>
    </w:p>
    <w:p w:rsidR="002C7390" w:rsidRDefault="002C7390" w:rsidP="002C7390">
      <w:pPr>
        <w:spacing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(imię, nazwisko, stanowisko/podstawa do reprezentacji)</w:t>
      </w:r>
    </w:p>
    <w:p w:rsidR="002C7390" w:rsidRDefault="002C7390" w:rsidP="002C7390">
      <w:pPr>
        <w:jc w:val="right"/>
        <w:rPr>
          <w:rFonts w:asciiTheme="majorHAnsi" w:hAnsiTheme="majorHAnsi"/>
        </w:rPr>
      </w:pPr>
    </w:p>
    <w:p w:rsidR="002C7390" w:rsidRDefault="002C7390" w:rsidP="002C7390">
      <w:pPr>
        <w:spacing w:line="264" w:lineRule="auto"/>
        <w:ind w:right="1"/>
        <w:jc w:val="center"/>
        <w:rPr>
          <w:rFonts w:asciiTheme="majorHAnsi" w:hAnsiTheme="majorHAnsi" w:cs="Arial"/>
          <w:b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 xml:space="preserve">OŚWIADCZENIE  PODMIOTU UDOSTEPNIAJĄCEGO ZASOBY  </w:t>
      </w:r>
    </w:p>
    <w:p w:rsidR="002C7390" w:rsidRDefault="002C7390" w:rsidP="002C7390">
      <w:pPr>
        <w:spacing w:line="264" w:lineRule="auto"/>
        <w:ind w:right="1"/>
        <w:jc w:val="center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 xml:space="preserve">składane na podstawie art. 125 ust. 5 ustawy z dnia 11 września 2019 r. </w:t>
      </w:r>
    </w:p>
    <w:p w:rsidR="002C7390" w:rsidRDefault="002C7390" w:rsidP="002C7390">
      <w:pPr>
        <w:spacing w:line="264" w:lineRule="auto"/>
        <w:ind w:right="1"/>
        <w:jc w:val="center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b/>
          <w:sz w:val="22"/>
          <w:szCs w:val="22"/>
        </w:rPr>
        <w:t>Prawo zamówień publicznych (dalej jako: „ustawa”)</w:t>
      </w:r>
    </w:p>
    <w:p w:rsidR="002C7390" w:rsidRDefault="002C7390" w:rsidP="002C7390">
      <w:pPr>
        <w:spacing w:line="264" w:lineRule="auto"/>
        <w:ind w:right="1"/>
        <w:jc w:val="both"/>
        <w:rPr>
          <w:rFonts w:asciiTheme="majorHAnsi" w:hAnsiTheme="majorHAnsi" w:cs="Arial"/>
          <w:b/>
          <w:sz w:val="22"/>
          <w:szCs w:val="22"/>
          <w:u w:val="single"/>
        </w:rPr>
      </w:pPr>
    </w:p>
    <w:p w:rsidR="002C7390" w:rsidRDefault="002C7390" w:rsidP="002C7390">
      <w:pPr>
        <w:spacing w:after="120"/>
        <w:jc w:val="center"/>
        <w:rPr>
          <w:rFonts w:asciiTheme="majorHAnsi" w:hAnsiTheme="majorHAnsi" w:cs="Arial"/>
          <w:caps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:rsidR="002C7390" w:rsidRDefault="002C7390" w:rsidP="002C7390">
      <w:pPr>
        <w:jc w:val="center"/>
        <w:rPr>
          <w:rFonts w:asciiTheme="majorHAnsi" w:hAnsiTheme="majorHAnsi" w:cs="Arial"/>
          <w:sz w:val="22"/>
          <w:szCs w:val="22"/>
        </w:rPr>
      </w:pPr>
    </w:p>
    <w:p w:rsidR="006E131E" w:rsidRPr="00314A73" w:rsidRDefault="002C7390" w:rsidP="00314A73">
      <w:pPr>
        <w:spacing w:line="264" w:lineRule="auto"/>
        <w:jc w:val="both"/>
        <w:rPr>
          <w:rFonts w:asciiTheme="majorHAnsi" w:hAnsiTheme="majorHAnsi" w:cs="Arial"/>
          <w:i/>
          <w:sz w:val="22"/>
          <w:szCs w:val="22"/>
        </w:rPr>
      </w:pPr>
      <w:r w:rsidRPr="00FC00C5">
        <w:rPr>
          <w:rFonts w:asciiTheme="majorHAnsi" w:hAnsiTheme="majorHAnsi" w:cs="Arial"/>
          <w:sz w:val="22"/>
          <w:szCs w:val="22"/>
        </w:rPr>
        <w:t xml:space="preserve">W postępowaniu o udzielenie zamówienia publicznego znak: </w:t>
      </w:r>
      <w:r w:rsidR="00FC00C5">
        <w:rPr>
          <w:rFonts w:asciiTheme="majorHAnsi" w:hAnsiTheme="majorHAnsi" w:cs="Arial"/>
          <w:b/>
          <w:sz w:val="22"/>
          <w:szCs w:val="22"/>
        </w:rPr>
        <w:t>IOS.271.10</w:t>
      </w:r>
      <w:r w:rsidRPr="00FC00C5">
        <w:rPr>
          <w:rFonts w:asciiTheme="majorHAnsi" w:hAnsiTheme="majorHAnsi" w:cs="Arial"/>
          <w:b/>
          <w:sz w:val="22"/>
          <w:szCs w:val="22"/>
        </w:rPr>
        <w:t>.202</w:t>
      </w:r>
      <w:r w:rsidR="00185AC1" w:rsidRPr="00FC00C5">
        <w:rPr>
          <w:rFonts w:asciiTheme="majorHAnsi" w:hAnsiTheme="majorHAnsi" w:cs="Arial"/>
          <w:b/>
          <w:sz w:val="22"/>
          <w:szCs w:val="22"/>
        </w:rPr>
        <w:t>6</w:t>
      </w:r>
      <w:r w:rsidRPr="00FC00C5">
        <w:rPr>
          <w:rFonts w:asciiTheme="majorHAnsi" w:hAnsiTheme="majorHAnsi" w:cs="Arial"/>
          <w:sz w:val="22"/>
          <w:szCs w:val="22"/>
        </w:rPr>
        <w:t xml:space="preserve"> pn.:</w:t>
      </w:r>
      <w:r w:rsidR="00FC00C5" w:rsidRPr="00FC00C5">
        <w:rPr>
          <w:rFonts w:asciiTheme="majorHAnsi" w:hAnsiTheme="majorHAnsi" w:cs="Arial"/>
          <w:sz w:val="22"/>
          <w:szCs w:val="22"/>
        </w:rPr>
        <w:t xml:space="preserve"> </w:t>
      </w:r>
      <w:r w:rsidRPr="00FC00C5">
        <w:rPr>
          <w:rFonts w:ascii="Cambria" w:hAnsi="Cambria"/>
          <w:b/>
          <w:sz w:val="22"/>
          <w:szCs w:val="22"/>
        </w:rPr>
        <w:t xml:space="preserve"> </w:t>
      </w:r>
      <w:r w:rsidR="00FC00C5" w:rsidRPr="00FC00C5">
        <w:rPr>
          <w:rFonts w:asciiTheme="majorHAnsi" w:hAnsiTheme="majorHAnsi" w:cs="Arial"/>
          <w:b/>
          <w:sz w:val="22"/>
          <w:szCs w:val="22"/>
        </w:rPr>
        <w:t>„Budowa indywidualnych przydomowych oczyszczalni ścieków poza aglomeracją ściekową na terenie Gminy Wieprz”</w:t>
      </w:r>
      <w:r w:rsidR="00FC00C5" w:rsidRPr="00FC00C5">
        <w:rPr>
          <w:rFonts w:asciiTheme="majorHAnsi" w:hAnsiTheme="majorHAnsi" w:cs="Arial"/>
          <w:i/>
          <w:sz w:val="22"/>
          <w:szCs w:val="22"/>
        </w:rPr>
        <w:t xml:space="preserve"> </w:t>
      </w:r>
      <w:r w:rsidRPr="00FC00C5">
        <w:rPr>
          <w:rFonts w:asciiTheme="majorHAnsi" w:hAnsiTheme="majorHAnsi" w:cs="Arial"/>
          <w:sz w:val="22"/>
          <w:szCs w:val="22"/>
        </w:rPr>
        <w:t>oświadczam że:</w:t>
      </w:r>
    </w:p>
    <w:p w:rsidR="002C7390" w:rsidRDefault="002C7390" w:rsidP="002C7390">
      <w:pPr>
        <w:pStyle w:val="Akapitzlist"/>
        <w:widowControl/>
        <w:numPr>
          <w:ilvl w:val="0"/>
          <w:numId w:val="5"/>
        </w:numPr>
        <w:suppressAutoHyphens w:val="0"/>
        <w:ind w:right="1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nie podlegam wykluczeniu z postępowania na podstawie art. 108 ust 1 ustawy;</w:t>
      </w:r>
    </w:p>
    <w:p w:rsidR="002C7390" w:rsidRDefault="002C7390" w:rsidP="002C7390">
      <w:pPr>
        <w:pStyle w:val="Akapitzlist"/>
        <w:widowControl/>
        <w:numPr>
          <w:ilvl w:val="0"/>
          <w:numId w:val="5"/>
        </w:numPr>
        <w:suppressAutoHyphens w:val="0"/>
        <w:ind w:right="1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nie podlegam wykluczeniu z postępowania na podstawie art. 109 ust. 1 pkt 1, 4, 5 i 8   ustawy;</w:t>
      </w:r>
    </w:p>
    <w:p w:rsidR="002C7390" w:rsidRDefault="002C7390" w:rsidP="002C7390">
      <w:pPr>
        <w:pStyle w:val="Akapitzlist"/>
        <w:widowControl/>
        <w:numPr>
          <w:ilvl w:val="0"/>
          <w:numId w:val="5"/>
        </w:numPr>
        <w:suppressAutoHyphens w:val="0"/>
        <w:ind w:right="1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kern w:val="24"/>
          <w:sz w:val="22"/>
          <w:szCs w:val="22"/>
        </w:rPr>
        <w:t>zachodzą</w:t>
      </w:r>
      <w:r>
        <w:rPr>
          <w:rFonts w:asciiTheme="majorHAnsi" w:hAnsiTheme="majorHAnsi" w:cs="Arial"/>
          <w:kern w:val="24"/>
          <w:sz w:val="22"/>
          <w:szCs w:val="22"/>
          <w:vertAlign w:val="superscript"/>
        </w:rPr>
        <w:t>1)</w:t>
      </w:r>
      <w:r>
        <w:rPr>
          <w:rFonts w:asciiTheme="majorHAnsi" w:hAnsiTheme="majorHAnsi" w:cs="Arial"/>
          <w:kern w:val="24"/>
          <w:sz w:val="22"/>
          <w:szCs w:val="22"/>
        </w:rPr>
        <w:t xml:space="preserve"> w stosunku do mnie podstawy wykluczenia z postępowania na podstawie art. ……………..ustawy  </w:t>
      </w:r>
      <w:r>
        <w:rPr>
          <w:rFonts w:asciiTheme="majorHAnsi" w:hAnsiTheme="majorHAnsi" w:cs="Arial"/>
          <w:i/>
          <w:kern w:val="24"/>
          <w:sz w:val="22"/>
          <w:szCs w:val="22"/>
        </w:rPr>
        <w:t xml:space="preserve">(podać mającą zastosowanie podstawę wykluczenia spośród wymienionych w art. 108 ust.1 pkt 1, 2 i 5 lub art. 109 ust.1 pkt 4 , 5 i 8 ustawy ). </w:t>
      </w:r>
      <w:r>
        <w:rPr>
          <w:rFonts w:asciiTheme="majorHAnsi" w:hAnsiTheme="majorHAnsi" w:cs="Arial"/>
          <w:kern w:val="24"/>
          <w:sz w:val="22"/>
          <w:szCs w:val="22"/>
        </w:rPr>
        <w:t>W związku z tą okolicznością, na podstawie art. 110 ust. 2 ustawy podjąłem następujące środki naprawcze: 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C7390" w:rsidRDefault="002C7390" w:rsidP="002C7390">
      <w:pPr>
        <w:pStyle w:val="Akapitzlist"/>
        <w:widowControl/>
        <w:numPr>
          <w:ilvl w:val="0"/>
          <w:numId w:val="5"/>
        </w:numPr>
        <w:tabs>
          <w:tab w:val="left" w:pos="-6379"/>
          <w:tab w:val="left" w:pos="8584"/>
          <w:tab w:val="left" w:pos="9020"/>
        </w:tabs>
        <w:suppressAutoHyphens w:val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nie zachodzą w stosunku do mnie przesłanki wykluczenia z postępowania na podstawie art.  </w:t>
      </w:r>
      <w:r>
        <w:rPr>
          <w:rFonts w:asciiTheme="majorHAnsi" w:eastAsia="Times New Roman" w:hAnsiTheme="majorHAnsi" w:cs="Arial"/>
          <w:sz w:val="22"/>
          <w:szCs w:val="22"/>
          <w:lang w:eastAsia="pl-PL"/>
        </w:rPr>
        <w:t xml:space="preserve">7 ust. 1 ustawy </w:t>
      </w:r>
      <w:r>
        <w:rPr>
          <w:rFonts w:asciiTheme="majorHAnsi" w:hAnsiTheme="majorHAnsi" w:cs="Arial"/>
          <w:sz w:val="22"/>
          <w:szCs w:val="22"/>
        </w:rPr>
        <w:t xml:space="preserve">z dnia 13 kwietnia 2022 r. </w:t>
      </w:r>
      <w:r>
        <w:rPr>
          <w:rFonts w:asciiTheme="majorHAnsi" w:hAnsiTheme="majorHAnsi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>
        <w:rPr>
          <w:rFonts w:asciiTheme="majorHAnsi" w:hAnsiTheme="majorHAnsi"/>
          <w:i/>
          <w:sz w:val="22"/>
          <w:szCs w:val="22"/>
        </w:rPr>
        <w:t>(t.j.: Dz. U. 2025 poz. 514);</w:t>
      </w:r>
    </w:p>
    <w:p w:rsidR="002C7390" w:rsidRDefault="002C7390" w:rsidP="002C7390">
      <w:pPr>
        <w:pStyle w:val="Akapitzlist"/>
        <w:widowControl/>
        <w:numPr>
          <w:ilvl w:val="0"/>
          <w:numId w:val="5"/>
        </w:numPr>
        <w:suppressAutoHyphens w:val="0"/>
        <w:ind w:right="1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spełniam warunki udziału w postępowaniu określone w specyfikacji warunków zamówienia w zakresie, w jakim Wykonawca powołuje się na te zasoby;</w:t>
      </w:r>
    </w:p>
    <w:p w:rsidR="002C7390" w:rsidRPr="00314A73" w:rsidRDefault="002C7390" w:rsidP="00314A73">
      <w:pPr>
        <w:pStyle w:val="Akapitzlist"/>
        <w:widowControl/>
        <w:numPr>
          <w:ilvl w:val="0"/>
          <w:numId w:val="5"/>
        </w:numPr>
        <w:tabs>
          <w:tab w:val="left" w:pos="-6379"/>
          <w:tab w:val="left" w:pos="8584"/>
          <w:tab w:val="left" w:pos="9020"/>
        </w:tabs>
        <w:suppressAutoHyphens w:val="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wszystkie informacje podane powyżej są aktualne  i zgodne z prawdą oraz zostały przedstawione z pełną świadomością konsekwencji wprowadzenia zamawiającego w błąd przy przedstawianiu informacji</w:t>
      </w:r>
      <w:r w:rsidRPr="00314A73">
        <w:rPr>
          <w:rFonts w:ascii="Arial" w:eastAsia="Arial" w:hAnsi="Arial" w:cs="Arial"/>
          <w:sz w:val="22"/>
          <w:szCs w:val="22"/>
        </w:rPr>
        <w:t xml:space="preserve">          </w:t>
      </w:r>
    </w:p>
    <w:p w:rsidR="002C7390" w:rsidRDefault="00EA34A3" w:rsidP="002C7390">
      <w:pPr>
        <w:ind w:left="5670"/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Podpis</w:t>
      </w:r>
      <w:r w:rsidR="002C7390">
        <w:rPr>
          <w:rFonts w:ascii="Cambria" w:hAnsi="Cambria"/>
          <w:i/>
          <w:sz w:val="18"/>
          <w:szCs w:val="18"/>
        </w:rPr>
        <w:t xml:space="preserve"> kwalifikowanym podpisem elektronicznym lub podpisem zaufanym lub elektronicznym podpisem osobistym</w:t>
      </w:r>
    </w:p>
    <w:p w:rsidR="002C7390" w:rsidRDefault="002C7390" w:rsidP="002C7390">
      <w:pPr>
        <w:rPr>
          <w:rFonts w:ascii="Cambria" w:hAnsi="Cambria"/>
          <w:i/>
          <w:sz w:val="20"/>
          <w:szCs w:val="20"/>
        </w:rPr>
      </w:pPr>
    </w:p>
    <w:p w:rsidR="00C90A3D" w:rsidRPr="00314A73" w:rsidRDefault="002C7390" w:rsidP="002C7390">
      <w:pPr>
        <w:pStyle w:val="Akapitzlist"/>
        <w:numPr>
          <w:ilvl w:val="4"/>
          <w:numId w:val="1"/>
        </w:numPr>
        <w:ind w:left="284" w:hanging="284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uzupełnić jeśli dotyczy</w:t>
      </w:r>
    </w:p>
    <w:sectPr w:rsidR="00C90A3D" w:rsidRPr="00314A73" w:rsidSect="00314A73">
      <w:footerReference w:type="default" r:id="rId9"/>
      <w:type w:val="continuous"/>
      <w:pgSz w:w="11907" w:h="16840" w:code="9"/>
      <w:pgMar w:top="0" w:right="1036" w:bottom="846" w:left="1043" w:header="153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25B" w:rsidRDefault="000C225B" w:rsidP="00314A73">
      <w:r>
        <w:separator/>
      </w:r>
    </w:p>
  </w:endnote>
  <w:endnote w:type="continuationSeparator" w:id="0">
    <w:p w:rsidR="000C225B" w:rsidRDefault="000C225B" w:rsidP="00314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16"/>
        <w:szCs w:val="16"/>
      </w:rPr>
      <w:id w:val="12409375"/>
      <w:docPartObj>
        <w:docPartGallery w:val="Page Numbers (Bottom of Page)"/>
        <w:docPartUnique/>
      </w:docPartObj>
    </w:sdtPr>
    <w:sdtContent>
      <w:p w:rsidR="00314A73" w:rsidRPr="00314A73" w:rsidRDefault="00314A73" w:rsidP="00314A73">
        <w:pPr>
          <w:pStyle w:val="Stopka"/>
          <w:jc w:val="center"/>
          <w:rPr>
            <w:rFonts w:asciiTheme="majorHAnsi" w:hAnsiTheme="majorHAnsi"/>
            <w:sz w:val="16"/>
            <w:szCs w:val="16"/>
          </w:rPr>
        </w:pPr>
      </w:p>
      <w:p w:rsidR="00314A73" w:rsidRDefault="00314A73" w:rsidP="00314A73">
        <w:pPr>
          <w:pStyle w:val="Stopka"/>
          <w:tabs>
            <w:tab w:val="center" w:pos="4607"/>
          </w:tabs>
          <w:rPr>
            <w:rFonts w:asciiTheme="majorHAnsi" w:hAnsiTheme="majorHAnsi"/>
            <w:color w:val="548DD4" w:themeColor="text2" w:themeTint="99"/>
            <w:sz w:val="16"/>
            <w:szCs w:val="16"/>
          </w:rPr>
        </w:pPr>
        <w:r>
          <w:rPr>
            <w:rFonts w:asciiTheme="majorHAnsi" w:hAnsiTheme="majorHAnsi"/>
            <w:color w:val="548DD4" w:themeColor="text2" w:themeTint="99"/>
            <w:sz w:val="16"/>
            <w:szCs w:val="16"/>
          </w:rPr>
          <w:tab/>
          <w:t>___________________________________________________________________________________________________________________________________________________________</w:t>
        </w:r>
      </w:p>
      <w:p w:rsidR="00314A73" w:rsidRPr="00314A73" w:rsidRDefault="00314A73" w:rsidP="00314A73">
        <w:pPr>
          <w:pStyle w:val="Stopka"/>
          <w:jc w:val="center"/>
          <w:rPr>
            <w:rFonts w:asciiTheme="majorHAnsi" w:hAnsiTheme="majorHAnsi"/>
            <w:color w:val="548DD4" w:themeColor="text2" w:themeTint="99"/>
            <w:sz w:val="16"/>
            <w:szCs w:val="16"/>
          </w:rPr>
        </w:pPr>
        <w:r>
          <w:rPr>
            <w:rFonts w:asciiTheme="majorHAnsi" w:hAnsiTheme="majorHAnsi" w:cs="Arial"/>
            <w:color w:val="548DD4" w:themeColor="text2" w:themeTint="99"/>
            <w:sz w:val="16"/>
            <w:szCs w:val="16"/>
          </w:rPr>
          <w:t>Projekt pn. „Budowa indywidualnych przydomowych oczyszczalni ścieków poza aglomeracją ściekową na terenie Gminy Wieprz„ o numerze UM06.65710.00013.2025 współfinansowany ze środków Unii Europejskiej - Europejskiego Funduszu Rolnego na rzecz Rozwoju Obszarów Wiejskich w ramach interwencji I.10.10.A - Inwestycje w zakresie systemów indywidualnego oczyszczania ścieków objętej Planem Strategicznym dla Wspólnej Polityki Rolnej na lata 2023-2027.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25B" w:rsidRDefault="000C225B" w:rsidP="00314A73">
      <w:r>
        <w:separator/>
      </w:r>
    </w:p>
  </w:footnote>
  <w:footnote w:type="continuationSeparator" w:id="0">
    <w:p w:rsidR="000C225B" w:rsidRDefault="000C225B" w:rsidP="00314A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A141F"/>
    <w:multiLevelType w:val="hybridMultilevel"/>
    <w:tmpl w:val="6CD219F4"/>
    <w:lvl w:ilvl="0" w:tplc="2A380B78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7C74A5"/>
    <w:multiLevelType w:val="hybridMultilevel"/>
    <w:tmpl w:val="755E0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9489E"/>
    <w:multiLevelType w:val="hybridMultilevel"/>
    <w:tmpl w:val="D8D89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2D2ECAAE">
      <w:start w:val="1"/>
      <w:numFmt w:val="decimal"/>
      <w:lvlText w:val="%5)"/>
      <w:lvlJc w:val="left"/>
      <w:pPr>
        <w:ind w:left="3600" w:hanging="360"/>
      </w:pPr>
      <w:rPr>
        <w:rFonts w:hint="default"/>
        <w:sz w:val="18"/>
        <w:szCs w:val="18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8D62EF"/>
    <w:multiLevelType w:val="hybridMultilevel"/>
    <w:tmpl w:val="8D708E5E"/>
    <w:lvl w:ilvl="0" w:tplc="8E00357E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2FC"/>
    <w:rsid w:val="00046C9E"/>
    <w:rsid w:val="000C17FE"/>
    <w:rsid w:val="000C225B"/>
    <w:rsid w:val="000E6DD8"/>
    <w:rsid w:val="001011B3"/>
    <w:rsid w:val="00185AC1"/>
    <w:rsid w:val="001D7E2D"/>
    <w:rsid w:val="00222A75"/>
    <w:rsid w:val="00225087"/>
    <w:rsid w:val="002C7390"/>
    <w:rsid w:val="00314A73"/>
    <w:rsid w:val="00316369"/>
    <w:rsid w:val="0034770B"/>
    <w:rsid w:val="0036252B"/>
    <w:rsid w:val="003650C1"/>
    <w:rsid w:val="00400D18"/>
    <w:rsid w:val="00406B89"/>
    <w:rsid w:val="005229E8"/>
    <w:rsid w:val="0055351E"/>
    <w:rsid w:val="00564A8B"/>
    <w:rsid w:val="00572744"/>
    <w:rsid w:val="005B2D41"/>
    <w:rsid w:val="005D0AB9"/>
    <w:rsid w:val="005D733F"/>
    <w:rsid w:val="00650FF1"/>
    <w:rsid w:val="0068778B"/>
    <w:rsid w:val="006B14FF"/>
    <w:rsid w:val="006C78A7"/>
    <w:rsid w:val="006D6DFA"/>
    <w:rsid w:val="006E131E"/>
    <w:rsid w:val="006E63FC"/>
    <w:rsid w:val="00701343"/>
    <w:rsid w:val="00743C1E"/>
    <w:rsid w:val="00781FA8"/>
    <w:rsid w:val="007A7F07"/>
    <w:rsid w:val="008126F9"/>
    <w:rsid w:val="00820131"/>
    <w:rsid w:val="00824E1E"/>
    <w:rsid w:val="00831BB4"/>
    <w:rsid w:val="00831D83"/>
    <w:rsid w:val="0088691E"/>
    <w:rsid w:val="00892599"/>
    <w:rsid w:val="008A7BBC"/>
    <w:rsid w:val="00936F75"/>
    <w:rsid w:val="0096359C"/>
    <w:rsid w:val="00983E44"/>
    <w:rsid w:val="009F151C"/>
    <w:rsid w:val="00A2656A"/>
    <w:rsid w:val="00B7663E"/>
    <w:rsid w:val="00B76B91"/>
    <w:rsid w:val="00B85E9E"/>
    <w:rsid w:val="00BB69C3"/>
    <w:rsid w:val="00BF799C"/>
    <w:rsid w:val="00C5204B"/>
    <w:rsid w:val="00C77977"/>
    <w:rsid w:val="00C82C25"/>
    <w:rsid w:val="00C90A3D"/>
    <w:rsid w:val="00CC0F4C"/>
    <w:rsid w:val="00D16410"/>
    <w:rsid w:val="00D65111"/>
    <w:rsid w:val="00D72245"/>
    <w:rsid w:val="00DB6127"/>
    <w:rsid w:val="00DB74CE"/>
    <w:rsid w:val="00DB7AA5"/>
    <w:rsid w:val="00DE35DF"/>
    <w:rsid w:val="00EA34A3"/>
    <w:rsid w:val="00EE3052"/>
    <w:rsid w:val="00F060A0"/>
    <w:rsid w:val="00F432FC"/>
    <w:rsid w:val="00F514F9"/>
    <w:rsid w:val="00FC00C5"/>
    <w:rsid w:val="00FE7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32F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maz_wyliczenie,opis dzialania,K-P_odwolanie,A_wyliczenie,Akapit z listą 1,List Paragraph,Akapit z listą BS,Kolorowa lista — akcent 11,BulletC,Wyliczanie,Obiekt,List Paragraph1,Bullets"/>
    <w:basedOn w:val="Normalny"/>
    <w:link w:val="AkapitzlistZnak"/>
    <w:qFormat/>
    <w:rsid w:val="00F432FC"/>
    <w:pPr>
      <w:ind w:left="720"/>
    </w:pPr>
    <w:rPr>
      <w:rFonts w:cs="Calibri"/>
      <w:szCs w:val="20"/>
    </w:rPr>
  </w:style>
  <w:style w:type="character" w:customStyle="1" w:styleId="AkapitzlistZnak">
    <w:name w:val="Akapit z listą Znak"/>
    <w:aliases w:val="CW_Lista Znak,normalny tekst Znak,L1 Znak,Numerowanie Znak,Akapit z listą5 Znak,maz_wyliczenie Znak,opis dzialania Znak,K-P_odwolanie Znak,A_wyliczenie Znak,Akapit z listą 1 Znak,List Paragraph Znak,Akapit z listą BS Znak,Obiekt Znak"/>
    <w:link w:val="Akapitzlist"/>
    <w:qFormat/>
    <w:rsid w:val="00F432FC"/>
    <w:rPr>
      <w:rFonts w:ascii="Times New Roman" w:eastAsia="Lucida Sans Unicode" w:hAnsi="Times New Roman" w:cs="Calibri"/>
      <w:kern w:val="1"/>
      <w:sz w:val="24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F432FC"/>
    <w:pPr>
      <w:widowControl/>
      <w:suppressAutoHyphens w:val="0"/>
      <w:spacing w:after="120" w:line="276" w:lineRule="auto"/>
    </w:pPr>
    <w:rPr>
      <w:rFonts w:ascii="Calibri" w:eastAsia="Times New Roman" w:hAnsi="Calibri"/>
      <w:kern w:val="0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432FC"/>
    <w:rPr>
      <w:rFonts w:ascii="Calibri" w:eastAsia="Times New Roman" w:hAnsi="Calibri" w:cs="Times New Roman"/>
      <w:sz w:val="16"/>
      <w:szCs w:val="16"/>
      <w:lang w:eastAsia="pl-PL"/>
    </w:rPr>
  </w:style>
  <w:style w:type="character" w:customStyle="1" w:styleId="fontstyle0">
    <w:name w:val="fontstyle0"/>
    <w:basedOn w:val="Domylnaczcionkaakapitu"/>
    <w:rsid w:val="00EE3052"/>
  </w:style>
  <w:style w:type="character" w:customStyle="1" w:styleId="fontstyle01">
    <w:name w:val="fontstyle01"/>
    <w:rsid w:val="0088691E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63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3FC"/>
    <w:rPr>
      <w:rFonts w:ascii="Tahoma" w:eastAsia="Lucida Sans Unicode" w:hAnsi="Tahoma" w:cs="Tahoma"/>
      <w:kern w:val="1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314A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14A73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14A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4A73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388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Agata Kocemba</cp:lastModifiedBy>
  <cp:revision>45</cp:revision>
  <cp:lastPrinted>2026-08-25T14:12:00Z</cp:lastPrinted>
  <dcterms:created xsi:type="dcterms:W3CDTF">2022-07-25T12:25:00Z</dcterms:created>
  <dcterms:modified xsi:type="dcterms:W3CDTF">2026-08-25T14:12:00Z</dcterms:modified>
</cp:coreProperties>
</file>